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77" w:rsidRDefault="00AB6A77" w:rsidP="00AB6A7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ahoma"/>
          <w:color w:val="0000FF"/>
          <w:sz w:val="24"/>
          <w:szCs w:val="24"/>
          <w:lang w:eastAsia="ru-RU"/>
        </w:rPr>
      </w:pPr>
      <w:r w:rsidRPr="00AB6A77">
        <w:rPr>
          <w:rFonts w:ascii="Arial Black" w:eastAsia="Times New Roman" w:hAnsi="Arial Black" w:cs="Tahoma"/>
          <w:color w:val="0000FF"/>
          <w:sz w:val="24"/>
          <w:szCs w:val="24"/>
          <w:lang w:eastAsia="ru-RU"/>
        </w:rPr>
        <w:t>Памятка для школьника по ПДД</w:t>
      </w:r>
    </w:p>
    <w:p w:rsidR="00E90407" w:rsidRPr="00AB6A77" w:rsidRDefault="00E90407" w:rsidP="00AB6A7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B6A77" w:rsidRPr="00E90407" w:rsidRDefault="00AB6A77" w:rsidP="00AB6A7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поведения на тротуаре.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Иди по тротуару, придерживаясь правой стороны.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Передвигайся по тротуару спокойным шагом. Не беги и не создавай помех другим пешеходам.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Двигаться по тротуару надо не более</w:t>
      </w:r>
      <w:proofErr w:type="gramStart"/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два человека в ряд.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Обходи препятствие на тротуаре, не выходя на проезжую часть.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Не играй и не балуйся на тротуаре.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При отсутствии тротуаров пешеходы должны двигаться по обочинам или краю проезжей части навстречу движению транспорта. В темное время суток рекомендуется иметь при себе предметы (одежду) со светоотражающими элементами.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Переходи проезжую часть только по пешеходным переходам (в том числе надземным и подземным), а при их отсутствии – на перекрестках по линии тротуаров, лично убедившись в безопасности перехода.</w:t>
      </w:r>
    </w:p>
    <w:p w:rsidR="00E90407" w:rsidRDefault="00E90407" w:rsidP="00AB6A7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B6A77" w:rsidRPr="00E90407" w:rsidRDefault="00AB6A77" w:rsidP="00AB6A7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перехода проезжей части по нерегулируемому пешеходному переходу </w:t>
      </w:r>
      <w:r w:rsidRPr="00E904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 светофора).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Перед началом перехода остановись на краю тротуара, чтобы осмотреться.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Посмотри налево и направо. Пропусти все близко движущиеся транспортные средства.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Убедись, что все водители тебя заметили и остановили транспортные средства для перехода пешеходов.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Пересекай проезжую часть быстрым шагом, но не беги.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Переходи проезжую часть под прямым углом к тротуару, а не наискосок.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Не прекращай наблюдать во время перехода за транспортными средствами слева, а на другой половине дороги – справа.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Необходимо рассчитать переход дороги так, чтобы не останавливаться на середине дороги – это опасно.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         Прежде чем выйти на проезжую часть из-за автомобиля, который остановился и пропускает тебя на пешеходном переходе, приостановись – стоящая машина может закрыть движущуюся. Выгляни осторожно из-за стоящей машины, если нет опасности </w:t>
      </w:r>
      <w:proofErr w:type="gramStart"/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ереходи проезжую часть.</w:t>
      </w:r>
    </w:p>
    <w:p w:rsidR="00E90407" w:rsidRDefault="00E90407" w:rsidP="00AB6A7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B6A77" w:rsidRPr="00E90407" w:rsidRDefault="00AB6A77" w:rsidP="00AB6A7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перехода проезжей части по регулируемому пешеходному переходу </w:t>
      </w:r>
      <w:r w:rsidRPr="00E904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(со светофором).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Перед началом перехода остановись на краю тротуара, чтобы осмотреться.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         Дождись зеленого сигнала светофора.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Зеленый сигнал светофора разрешает движение, но прежде чем выйти на проезжую часть дороги, убедись в том, что машины остановились, пропуская пешеходов.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Иди быстро, но не беги.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Знай, что для пешехода желтый сигнал светофора – запрещающий.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Не начинай переход проезжей части на зеленый мигающий сигнал светофора.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Не прекращай наблюдать во время перехода за автомобилями, которые могут совершить поворот, проезжая через пешеходный переход.</w:t>
      </w:r>
    </w:p>
    <w:p w:rsidR="00E90407" w:rsidRDefault="00E90407" w:rsidP="00AB6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B6A77" w:rsidRPr="00E90407" w:rsidRDefault="00AB6A77" w:rsidP="00AB6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перехода проезжей части при выходе из автобуса.</w:t>
      </w:r>
      <w:r w:rsidRPr="00E904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093DF6" wp14:editId="619AE78C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Выйдя из автобуса или троллейбуса, иди к пешеходному переходу и, соблюдая правила безопасности, переходи дорогу.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Нельзя ожидать автобус на проезжей части.</w:t>
      </w:r>
    </w:p>
    <w:p w:rsidR="00E90407" w:rsidRDefault="00E90407" w:rsidP="00AB6A7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B6A77" w:rsidRPr="00E90407" w:rsidRDefault="00AB6A77" w:rsidP="00AB6A7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для пассажиров.                                         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Находясь в салоне автомобиля, все пассажиры должны пристегнуться ремнями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         безопасности, а малыши должны находиться в </w:t>
      </w:r>
      <w:proofErr w:type="gramStart"/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</w:t>
      </w:r>
      <w:proofErr w:type="gramEnd"/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автокреслах.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Находиться на переднем сидении легкового автомобиля без специальных детских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удерживающих устройств разрешается только с 12-летнего возраста.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Выходи из автомобиля при его полной остановке только на сторону тротуара или обочины.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Находясь в салоне автобуса (троллейбуса), держись за поручни, чтобы не упасть в случае резкого торможения.</w:t>
      </w:r>
    </w:p>
    <w:p w:rsidR="00E90407" w:rsidRDefault="00E90407" w:rsidP="00AB6A7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B6A77" w:rsidRPr="00E90407" w:rsidRDefault="00AB6A77" w:rsidP="00AB6A7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для велосипедистов</w:t>
      </w: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Выезжать на проезжую часть на велосипеде можно только с 14 лет, изучив правила дорожного движения для водителей.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До достижения возраста 14 лет кататься на велосипедах можно только в специально отведенных местах – стадионах, парках.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Перед началом выезда на велосипеде необходимо проверить тормоза, рулевое управление, звонок, катафоты, шины.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Велосипеды должны двигаться только по крайней правой полосе в один ряд или по обочине.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Велосипедистам запрещается ездить, не держась за руль хотя бы одной рукой.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Безопаснее при езде на велосипеде надевать велосипедный шлем и средства защиты (наколенники, налокотники).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Водителям велосипедов запрещается перевозить пассажиров.</w:t>
      </w:r>
    </w:p>
    <w:p w:rsidR="00E90407" w:rsidRDefault="00E90407" w:rsidP="00AB6A7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B6A77" w:rsidRPr="00E90407" w:rsidRDefault="00AB6A77" w:rsidP="00AB6A7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для водителей мопедов (скутеров).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Управлять скутером (мопедом) по дорогам разрешается только с 16 лет, изучив правила дорожного движения для водителей.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Двигаться по дороге на скутере можно только в застегнутом мотошлеме.</w:t>
      </w:r>
      <w:bookmarkStart w:id="0" w:name="_GoBack"/>
      <w:bookmarkEnd w:id="0"/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Скутеры (мопеды) должны двигаться только по крайней правой полосе в один ряд.</w:t>
      </w:r>
    </w:p>
    <w:p w:rsidR="00AB6A77" w:rsidRPr="00E9040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Водителям скутеров (мопедов) запрещается перевозить пассажиров.</w:t>
      </w:r>
    </w:p>
    <w:p w:rsidR="00AB6A77" w:rsidRPr="00E90407" w:rsidRDefault="00AB6A77" w:rsidP="00AB6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AB6A77" w:rsidRPr="00E90407" w:rsidRDefault="00AB6A77" w:rsidP="00AB6A7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ПОМНИ! О своей безопасности пешеход, пассажир и водитель должен заботиться сам.</w:t>
      </w:r>
    </w:p>
    <w:p w:rsidR="00C90FE3" w:rsidRDefault="00C90FE3"/>
    <w:sectPr w:rsidR="00C9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77"/>
    <w:rsid w:val="00AB6A77"/>
    <w:rsid w:val="00C90FE3"/>
    <w:rsid w:val="00E9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6A77"/>
    <w:rPr>
      <w:i/>
      <w:iCs/>
    </w:rPr>
  </w:style>
  <w:style w:type="character" w:customStyle="1" w:styleId="apple-converted-space">
    <w:name w:val="apple-converted-space"/>
    <w:basedOn w:val="a0"/>
    <w:rsid w:val="00AB6A77"/>
  </w:style>
  <w:style w:type="paragraph" w:styleId="a4">
    <w:name w:val="Balloon Text"/>
    <w:basedOn w:val="a"/>
    <w:link w:val="a5"/>
    <w:uiPriority w:val="99"/>
    <w:semiHidden/>
    <w:unhideWhenUsed/>
    <w:rsid w:val="00E9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6A77"/>
    <w:rPr>
      <w:i/>
      <w:iCs/>
    </w:rPr>
  </w:style>
  <w:style w:type="character" w:customStyle="1" w:styleId="apple-converted-space">
    <w:name w:val="apple-converted-space"/>
    <w:basedOn w:val="a0"/>
    <w:rsid w:val="00AB6A77"/>
  </w:style>
  <w:style w:type="paragraph" w:styleId="a4">
    <w:name w:val="Balloon Text"/>
    <w:basedOn w:val="a"/>
    <w:link w:val="a5"/>
    <w:uiPriority w:val="99"/>
    <w:semiHidden/>
    <w:unhideWhenUsed/>
    <w:rsid w:val="00E9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2</cp:revision>
  <dcterms:created xsi:type="dcterms:W3CDTF">2020-02-11T15:55:00Z</dcterms:created>
  <dcterms:modified xsi:type="dcterms:W3CDTF">2025-12-03T04:52:00Z</dcterms:modified>
</cp:coreProperties>
</file>